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51F" w:rsidRDefault="009B1055" w:rsidP="0090051F">
      <w:pPr>
        <w:spacing w:after="0" w:line="36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9B1055"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  <w:t>Памятка обучающимся Рубцовского филиала</w:t>
      </w:r>
      <w:r w:rsidRPr="009B105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КГБПОУ «АИ</w:t>
      </w:r>
      <w:r w:rsidR="004421A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</w:t>
      </w:r>
      <w:bookmarkStart w:id="0" w:name="_GoBack"/>
      <w:bookmarkEnd w:id="0"/>
      <w:r w:rsidRPr="009B105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МО»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90051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НЕОБХОДИМОСТИ СОБЛЮДЕНИЯ ВРАЧЕБНОЙ ТАЙНЫ</w:t>
      </w:r>
    </w:p>
    <w:p w:rsidR="0090051F" w:rsidRDefault="0090051F" w:rsidP="0090051F">
      <w:pPr>
        <w:spacing w:after="0" w:line="36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90051F" w:rsidRDefault="0090051F" w:rsidP="0090051F">
      <w:pPr>
        <w:spacing w:after="0" w:line="36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Согласно законодательству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РФ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обучающиеся медицинских учебных заведений допускаются к участию в оказании медицинской помощи гражданам в соответствии с программами обучения под контролем медицинского персонала, несущего ответственность за их профессиональную подготовку. Прежде чем приступить к уходу и оказанию другой помощи больным, необходимо ознакомиться с основными положениями законодательства о правах пациента:</w:t>
      </w:r>
    </w:p>
    <w:p w:rsidR="0090051F" w:rsidRDefault="0090051F" w:rsidP="0090051F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Вся информация о факте обращения пациента за медицинской помощью, состоянии здоровья, диагнозе заболевания или иные сведения, полученные при его обследовании и лечении, составляют врачебную тайну. При этом положения статьи о соблюдении врачебной тайны распространяются и на практикантов, и на ухаживающий персонал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ее разглашение они наравне с врачами несут предусмотренную законом ответственность.</w:t>
      </w:r>
    </w:p>
    <w:p w:rsidR="0090051F" w:rsidRDefault="0090051F" w:rsidP="0090051F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медицинские манипуляции, т.е. не только операции и инвазивные методы исследования, но и любые другие процедуры, в том числе манипуляции ухода, а также фото и видео съемка могут быть выполнены только с согласия пациента и с соблюдением его права на конфиденциальность.</w:t>
      </w:r>
    </w:p>
    <w:p w:rsidR="0090051F" w:rsidRDefault="0090051F" w:rsidP="0090051F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851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допускается разглашение сведений, составляющих врачебную тайну, в том числе после смерти человека, лицами, которым они стали известны при обучении, исполнении трудовых, должностных, служебных и иных обязанностей.</w:t>
      </w:r>
    </w:p>
    <w:p w:rsidR="0090051F" w:rsidRDefault="0090051F" w:rsidP="0090051F">
      <w:pPr>
        <w:numPr>
          <w:ilvl w:val="0"/>
          <w:numId w:val="1"/>
        </w:numPr>
        <w:tabs>
          <w:tab w:val="left" w:pos="993"/>
        </w:tabs>
        <w:spacing w:before="240" w:line="360" w:lineRule="auto"/>
        <w:ind w:left="0" w:firstLine="851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Нарушение врачебной тайны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это разглашение её хотя бы одному лицу, умышленное или неосторожное (небрежное хранение документации или беседа медиков в людном месте,  размещение и обсуждение фотографии и видеозаписи, материалов в социальных сетях). </w:t>
      </w:r>
    </w:p>
    <w:p w:rsidR="0090051F" w:rsidRDefault="0090051F" w:rsidP="0090051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240" w:after="0" w:line="360" w:lineRule="auto"/>
        <w:ind w:left="0" w:firstLine="851"/>
        <w:contextualSpacing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 нарушении законодательства о неприкосновенности частной жизни наступает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гражданско-правовая ответственность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гражданин вправе требовать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возмещения морального вреда от нарушителя.</w:t>
      </w:r>
    </w:p>
    <w:p w:rsidR="0090051F" w:rsidRDefault="0090051F" w:rsidP="0090051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</w:t>
      </w:r>
      <w:hyperlink r:id="rId5" w:anchor="block_137" w:history="1">
        <w:r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статьей 137 УК РФ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незаконное собирание или распространение сведений о частной жизни лица, составляющих его личную или семейную тайну, без его согласия либо распространение этих сведений в публичном выступлении, публично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демонстрирующемся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произведении или СМИ карается штрафом в размере до 200 тыс. руб. либо обязательными, исправительными или принудительными работами либо арестом (на срок до четырех месяцев) или лишением свободы (на срок до двух лет).</w:t>
      </w:r>
    </w:p>
    <w:p w:rsidR="0090051F" w:rsidRDefault="0090051F" w:rsidP="0090051F"/>
    <w:p w:rsidR="0090051F" w:rsidRDefault="0090051F" w:rsidP="0090051F"/>
    <w:p w:rsidR="0090051F" w:rsidRDefault="0090051F" w:rsidP="0090051F"/>
    <w:p w:rsidR="0000198A" w:rsidRDefault="0000198A"/>
    <w:sectPr w:rsidR="00001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B502E"/>
    <w:multiLevelType w:val="hybridMultilevel"/>
    <w:tmpl w:val="8578D004"/>
    <w:lvl w:ilvl="0" w:tplc="CDD4F706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2A8"/>
    <w:rsid w:val="0000198A"/>
    <w:rsid w:val="004421A0"/>
    <w:rsid w:val="0090051F"/>
    <w:rsid w:val="009B1055"/>
    <w:rsid w:val="00BF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5F4A"/>
  <w15:docId w15:val="{617D912E-1C42-4420-B462-BB55B351F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5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05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se.garant.ru/10108000/2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admin</cp:lastModifiedBy>
  <cp:revision>4</cp:revision>
  <dcterms:created xsi:type="dcterms:W3CDTF">2015-09-21T03:29:00Z</dcterms:created>
  <dcterms:modified xsi:type="dcterms:W3CDTF">2026-10-09T03:26:00Z</dcterms:modified>
</cp:coreProperties>
</file>