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CE0" w:rsidRDefault="00866CE0">
      <w:pPr>
        <w:pStyle w:val="a3"/>
        <w:spacing w:before="191"/>
        <w:ind w:left="0" w:firstLine="0"/>
        <w:jc w:val="left"/>
        <w:rPr>
          <w:rFonts w:ascii="Arial"/>
        </w:rPr>
      </w:pPr>
      <w:bookmarkStart w:id="0" w:name="_GoBack"/>
      <w:bookmarkEnd w:id="0"/>
    </w:p>
    <w:p w:rsidR="001F0C63" w:rsidRDefault="00685424">
      <w:pPr>
        <w:pStyle w:val="a5"/>
        <w:spacing w:line="278" w:lineRule="auto"/>
      </w:pPr>
      <w:r>
        <w:rPr>
          <w:color w:val="2B2B2B"/>
        </w:rPr>
        <w:t>О</w:t>
      </w:r>
      <w:r>
        <w:rPr>
          <w:color w:val="2B2B2B"/>
          <w:spacing w:val="-5"/>
        </w:rPr>
        <w:t xml:space="preserve"> </w:t>
      </w:r>
      <w:r>
        <w:rPr>
          <w:color w:val="2B2B2B"/>
        </w:rPr>
        <w:t>доступе</w:t>
      </w:r>
      <w:r>
        <w:rPr>
          <w:color w:val="2B2B2B"/>
          <w:spacing w:val="-5"/>
        </w:rPr>
        <w:t xml:space="preserve"> </w:t>
      </w:r>
      <w:r>
        <w:rPr>
          <w:color w:val="2B2B2B"/>
        </w:rPr>
        <w:t>к</w:t>
      </w:r>
      <w:r>
        <w:rPr>
          <w:color w:val="2B2B2B"/>
          <w:spacing w:val="-7"/>
        </w:rPr>
        <w:t xml:space="preserve"> </w:t>
      </w:r>
      <w:r>
        <w:rPr>
          <w:color w:val="2B2B2B"/>
        </w:rPr>
        <w:t>информационным</w:t>
      </w:r>
      <w:r>
        <w:rPr>
          <w:color w:val="2B2B2B"/>
          <w:spacing w:val="-5"/>
        </w:rPr>
        <w:t xml:space="preserve"> </w:t>
      </w:r>
      <w:r>
        <w:rPr>
          <w:color w:val="2B2B2B"/>
        </w:rPr>
        <w:t>системам</w:t>
      </w:r>
      <w:r>
        <w:rPr>
          <w:color w:val="2B2B2B"/>
          <w:spacing w:val="-5"/>
        </w:rPr>
        <w:t xml:space="preserve"> </w:t>
      </w:r>
      <w:r>
        <w:rPr>
          <w:color w:val="2B2B2B"/>
        </w:rPr>
        <w:t>и</w:t>
      </w:r>
      <w:r>
        <w:rPr>
          <w:color w:val="2B2B2B"/>
          <w:spacing w:val="-6"/>
        </w:rPr>
        <w:t xml:space="preserve"> </w:t>
      </w:r>
      <w:r>
        <w:rPr>
          <w:color w:val="2B2B2B"/>
        </w:rPr>
        <w:t>информационно-телекоммуникационным сетям</w:t>
      </w:r>
    </w:p>
    <w:p w:rsidR="001F0C63" w:rsidRDefault="00685424">
      <w:pPr>
        <w:pStyle w:val="a3"/>
        <w:spacing w:before="189"/>
        <w:ind w:right="137" w:firstLine="427"/>
      </w:pPr>
      <w:proofErr w:type="gramStart"/>
      <w:r>
        <w:rPr>
          <w:color w:val="333333"/>
        </w:rPr>
        <w:t>В КГБПОУ «</w:t>
      </w:r>
      <w:r w:rsidR="000B2344">
        <w:rPr>
          <w:color w:val="333333"/>
        </w:rPr>
        <w:t>Алтайский институт развития медицинского образования</w:t>
      </w:r>
      <w:r>
        <w:rPr>
          <w:color w:val="333333"/>
        </w:rPr>
        <w:t>»</w:t>
      </w:r>
      <w:r w:rsidR="000B2344">
        <w:rPr>
          <w:color w:val="333333"/>
        </w:rPr>
        <w:t xml:space="preserve"> Каменский филиал</w:t>
      </w:r>
      <w:r w:rsidR="00F41150">
        <w:rPr>
          <w:color w:val="333333"/>
        </w:rPr>
        <w:t xml:space="preserve"> (далее-филиал)</w:t>
      </w:r>
      <w:r>
        <w:rPr>
          <w:color w:val="333333"/>
        </w:rPr>
        <w:t xml:space="preserve"> создано единое информационное пространство, обеспечивающее эффективную социализацию обучающихся в условиях информационного общества.</w:t>
      </w:r>
      <w:proofErr w:type="gramEnd"/>
    </w:p>
    <w:p w:rsidR="00186C79" w:rsidRPr="00186C79" w:rsidRDefault="00685424" w:rsidP="00186C79">
      <w:pPr>
        <w:pStyle w:val="a3"/>
        <w:spacing w:before="1"/>
        <w:ind w:right="136" w:firstLine="427"/>
      </w:pPr>
      <w:r>
        <w:rPr>
          <w:color w:val="333333"/>
        </w:rPr>
        <w:t>Доступ к сети Интернет обеспечивается в соответствии с договором оказания</w:t>
      </w:r>
      <w:r>
        <w:rPr>
          <w:color w:val="333333"/>
          <w:spacing w:val="10"/>
        </w:rPr>
        <w:t xml:space="preserve"> </w:t>
      </w:r>
      <w:proofErr w:type="spellStart"/>
      <w:r>
        <w:rPr>
          <w:color w:val="333333"/>
        </w:rPr>
        <w:t>телематических</w:t>
      </w:r>
      <w:proofErr w:type="spellEnd"/>
      <w:r>
        <w:rPr>
          <w:color w:val="333333"/>
          <w:spacing w:val="12"/>
        </w:rPr>
        <w:t xml:space="preserve"> </w:t>
      </w:r>
      <w:r>
        <w:rPr>
          <w:color w:val="333333"/>
        </w:rPr>
        <w:t>услуг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оператором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связи</w:t>
      </w:r>
      <w:r>
        <w:rPr>
          <w:color w:val="333333"/>
          <w:spacing w:val="14"/>
        </w:rPr>
        <w:t xml:space="preserve"> </w:t>
      </w:r>
      <w:r w:rsidR="00186C79" w:rsidRPr="00186C79">
        <w:t>АО «</w:t>
      </w:r>
      <w:proofErr w:type="gramStart"/>
      <w:r w:rsidR="00186C79" w:rsidRPr="00186C79">
        <w:t>ЭР-Телеком</w:t>
      </w:r>
      <w:proofErr w:type="gramEnd"/>
      <w:r w:rsidR="00186C79" w:rsidRPr="00186C79">
        <w:t xml:space="preserve"> Холдинг»  (Договор № Бар-11.2026  от 21.01.2026г)</w:t>
      </w:r>
    </w:p>
    <w:p w:rsidR="001F0C63" w:rsidRDefault="00685424" w:rsidP="00186C79">
      <w:pPr>
        <w:pStyle w:val="a3"/>
        <w:spacing w:before="1"/>
        <w:ind w:right="136" w:firstLine="427"/>
      </w:pPr>
      <w:r>
        <w:t xml:space="preserve">Электронная информационно-образовательная среда (ЭИОС) </w:t>
      </w:r>
      <w:proofErr w:type="gramStart"/>
      <w:r>
        <w:t>-и</w:t>
      </w:r>
      <w:proofErr w:type="gramEnd"/>
      <w:r>
        <w:t>нформационно-образовательное пространство, системно организованная совокупность информационного, технического и учебно-методического обеспечения, представленного в электронной форме и включающего в себя электронные информационные ресурсы, совокупность информационных технологий, телекоммуникационных технологий, соответствующих технологических средств, обеспечивающих возможность освоения обучающимися образовательных программ частично или в полном объеме независимо от места нахождения обучающихся.</w:t>
      </w:r>
    </w:p>
    <w:p w:rsidR="001F0C63" w:rsidRDefault="00685424">
      <w:pPr>
        <w:pStyle w:val="a3"/>
        <w:spacing w:before="1"/>
        <w:ind w:right="137"/>
      </w:pPr>
      <w:r>
        <w:t>Назначение ЭИОС - обеспечение информационной открытости Учреждения в соответствии с требованиями действующего законодательства Российской Федерации в сфере образования, организация образовательной деятельности и обеспечение доступа обучающихся и научно-педагогических работников к информационно-образовательным ресурсам ЭИОС.</w:t>
      </w:r>
    </w:p>
    <w:p w:rsidR="001F0C63" w:rsidRDefault="00685424">
      <w:pPr>
        <w:pStyle w:val="a3"/>
        <w:ind w:right="139"/>
      </w:pPr>
      <w:r>
        <w:t>Целью формирования ЭИОС Учреждения является информационное и методическое обеспечение образовательного процесса в соответствии с требованиями к реализации образовательных программ.</w:t>
      </w:r>
    </w:p>
    <w:p w:rsidR="001F0C63" w:rsidRDefault="00685424">
      <w:pPr>
        <w:pStyle w:val="a3"/>
        <w:spacing w:line="322" w:lineRule="exact"/>
        <w:ind w:left="710" w:firstLine="0"/>
        <w:jc w:val="left"/>
      </w:pPr>
      <w:r>
        <w:t>Задачи</w:t>
      </w:r>
      <w:r>
        <w:rPr>
          <w:spacing w:val="-3"/>
        </w:rPr>
        <w:t xml:space="preserve"> </w:t>
      </w:r>
      <w:r>
        <w:rPr>
          <w:spacing w:val="-4"/>
        </w:rPr>
        <w:t>ЭИОС:</w:t>
      </w:r>
    </w:p>
    <w:p w:rsidR="001F0C63" w:rsidRDefault="00685424">
      <w:pPr>
        <w:pStyle w:val="a3"/>
        <w:jc w:val="left"/>
      </w:pPr>
      <w:r>
        <w:t>-создание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современных</w:t>
      </w:r>
      <w:r>
        <w:rPr>
          <w:spacing w:val="40"/>
        </w:rPr>
        <w:t xml:space="preserve"> </w:t>
      </w:r>
      <w:r>
        <w:t>информационных</w:t>
      </w:r>
      <w:r>
        <w:rPr>
          <w:spacing w:val="40"/>
        </w:rPr>
        <w:t xml:space="preserve"> </w:t>
      </w:r>
      <w:r>
        <w:t>технологий</w:t>
      </w:r>
      <w:r>
        <w:rPr>
          <w:spacing w:val="40"/>
        </w:rPr>
        <w:t xml:space="preserve"> </w:t>
      </w:r>
      <w:r>
        <w:t>единого образовательного пространства;</w:t>
      </w:r>
    </w:p>
    <w:p w:rsidR="001F0C63" w:rsidRDefault="00685424">
      <w:pPr>
        <w:pStyle w:val="a3"/>
        <w:ind w:right="143"/>
        <w:jc w:val="left"/>
      </w:pPr>
      <w:r>
        <w:t>-информационное обеспечение образовательного процесса в соответствии ее требованиями к реализации образовательных программ;</w:t>
      </w:r>
    </w:p>
    <w:p w:rsidR="001F0C63" w:rsidRDefault="00685424">
      <w:pPr>
        <w:pStyle w:val="a3"/>
        <w:spacing w:before="1"/>
        <w:jc w:val="left"/>
      </w:pPr>
      <w:r>
        <w:t>-обеспечение</w:t>
      </w:r>
      <w:r>
        <w:rPr>
          <w:spacing w:val="40"/>
        </w:rPr>
        <w:t xml:space="preserve"> </w:t>
      </w:r>
      <w:r>
        <w:t>доступа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внешним</w:t>
      </w:r>
      <w:r>
        <w:rPr>
          <w:spacing w:val="40"/>
        </w:rPr>
        <w:t xml:space="preserve"> </w:t>
      </w:r>
      <w:r>
        <w:t>удаленным</w:t>
      </w:r>
      <w:r>
        <w:rPr>
          <w:spacing w:val="40"/>
        </w:rPr>
        <w:t xml:space="preserve"> </w:t>
      </w:r>
      <w:r>
        <w:t>ресурсам,</w:t>
      </w:r>
      <w:r>
        <w:rPr>
          <w:spacing w:val="40"/>
        </w:rPr>
        <w:t xml:space="preserve"> </w:t>
      </w:r>
      <w:r>
        <w:t>базам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4"/>
        </w:rPr>
        <w:t>ЭБС;</w:t>
      </w:r>
    </w:p>
    <w:p w:rsidR="001F0C63" w:rsidRDefault="00685424">
      <w:pPr>
        <w:pStyle w:val="a3"/>
        <w:ind w:right="139"/>
      </w:pPr>
      <w:r>
        <w:t>-организация доступа из любой точки, в которой имеется доступ к информационно-телекоммуникационной сети «Интернет»,</w:t>
      </w:r>
      <w:r>
        <w:rPr>
          <w:spacing w:val="-1"/>
        </w:rPr>
        <w:t xml:space="preserve"> </w:t>
      </w:r>
      <w:r>
        <w:t xml:space="preserve">как на территории Учреждения, так и вне его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</w:t>
      </w:r>
      <w:r>
        <w:rPr>
          <w:spacing w:val="-2"/>
        </w:rPr>
        <w:t>программах;</w:t>
      </w:r>
    </w:p>
    <w:p w:rsidR="001F0C63" w:rsidRDefault="001F0C63">
      <w:pPr>
        <w:pStyle w:val="a3"/>
        <w:sectPr w:rsidR="001F0C63">
          <w:type w:val="continuous"/>
          <w:pgSz w:w="11910" w:h="16840"/>
          <w:pgMar w:top="400" w:right="708" w:bottom="280" w:left="1275" w:header="720" w:footer="720" w:gutter="0"/>
          <w:cols w:space="720"/>
        </w:sectPr>
      </w:pPr>
    </w:p>
    <w:p w:rsidR="001F0C63" w:rsidRDefault="00685424">
      <w:pPr>
        <w:pStyle w:val="a3"/>
        <w:spacing w:before="67"/>
        <w:ind w:right="143"/>
      </w:pPr>
      <w:r>
        <w:lastRenderedPageBreak/>
        <w:t xml:space="preserve">-обеспечение фиксации хода образовательного процесса, результатов промежуточной аттестации и результатов </w:t>
      </w:r>
      <w:proofErr w:type="gramStart"/>
      <w:r>
        <w:t>освоения программы подготовки специалистов среднего звена</w:t>
      </w:r>
      <w:proofErr w:type="gramEnd"/>
      <w:r>
        <w:t>;</w:t>
      </w:r>
    </w:p>
    <w:p w:rsidR="001F0C63" w:rsidRDefault="00685424">
      <w:pPr>
        <w:pStyle w:val="a3"/>
        <w:spacing w:before="2"/>
        <w:ind w:right="144"/>
      </w:pPr>
      <w:r>
        <w:t>-проведение всех видов занятий, процедур оценки результатов обучения, реализация которых предусматривает применение электронного обучения, дистанционных образовательных технологий;</w:t>
      </w:r>
    </w:p>
    <w:p w:rsidR="001F0C63" w:rsidRDefault="00685424">
      <w:pPr>
        <w:pStyle w:val="a3"/>
        <w:spacing w:line="321" w:lineRule="exact"/>
        <w:ind w:left="710" w:firstLine="0"/>
      </w:pPr>
      <w:r>
        <w:t>-формирование</w:t>
      </w:r>
      <w:r>
        <w:rPr>
          <w:spacing w:val="-10"/>
        </w:rPr>
        <w:t xml:space="preserve"> </w:t>
      </w:r>
      <w:proofErr w:type="gramStart"/>
      <w:r>
        <w:t>электронного</w:t>
      </w:r>
      <w:proofErr w:type="gramEnd"/>
      <w:r>
        <w:rPr>
          <w:spacing w:val="-8"/>
        </w:rPr>
        <w:t xml:space="preserve"> </w:t>
      </w:r>
      <w:r>
        <w:t>портфолио</w:t>
      </w:r>
      <w:r>
        <w:rPr>
          <w:spacing w:val="-8"/>
        </w:rPr>
        <w:t xml:space="preserve"> </w:t>
      </w:r>
      <w:r>
        <w:rPr>
          <w:spacing w:val="-2"/>
        </w:rPr>
        <w:t>обучающегося;</w:t>
      </w:r>
    </w:p>
    <w:p w:rsidR="001F0C63" w:rsidRDefault="00685424">
      <w:pPr>
        <w:pStyle w:val="a3"/>
        <w:spacing w:before="2"/>
        <w:ind w:right="141"/>
      </w:pPr>
      <w:r>
        <w:t>-создание условий для организации взаимодействия между участниками образовательного процесса, в том числе синхронного и (или) асинхронного посредством сети «Интернет»;</w:t>
      </w:r>
    </w:p>
    <w:p w:rsidR="001F0C63" w:rsidRDefault="00685424">
      <w:pPr>
        <w:pStyle w:val="a3"/>
        <w:ind w:right="135"/>
      </w:pPr>
      <w:r>
        <w:t>-обеспечения доступа обучающихся и работников, в зависимости от места их нахождения, к ЭИОР посредством использования информационно-телекоммуникационных технологий и сервисов.</w:t>
      </w:r>
    </w:p>
    <w:p w:rsidR="001F0C63" w:rsidRDefault="00685424">
      <w:pPr>
        <w:pStyle w:val="a3"/>
        <w:spacing w:before="1" w:line="322" w:lineRule="exact"/>
        <w:ind w:left="710" w:firstLine="0"/>
        <w:jc w:val="left"/>
      </w:pPr>
      <w:r>
        <w:t>Основные</w:t>
      </w:r>
      <w:r>
        <w:rPr>
          <w:spacing w:val="-14"/>
        </w:rPr>
        <w:t xml:space="preserve"> </w:t>
      </w:r>
      <w:r>
        <w:t>принципы</w:t>
      </w:r>
      <w:r>
        <w:rPr>
          <w:spacing w:val="-11"/>
        </w:rPr>
        <w:t xml:space="preserve"> </w:t>
      </w:r>
      <w:r>
        <w:t>функционирования</w:t>
      </w:r>
      <w:r>
        <w:rPr>
          <w:spacing w:val="-10"/>
        </w:rPr>
        <w:t xml:space="preserve"> </w:t>
      </w:r>
      <w:r>
        <w:rPr>
          <w:spacing w:val="-2"/>
        </w:rPr>
        <w:t>ЭИОС:</w:t>
      </w:r>
    </w:p>
    <w:p w:rsidR="001F0C63" w:rsidRDefault="00685424">
      <w:pPr>
        <w:pStyle w:val="a3"/>
        <w:spacing w:line="322" w:lineRule="exact"/>
        <w:ind w:left="710" w:firstLine="0"/>
        <w:jc w:val="left"/>
      </w:pPr>
      <w:r>
        <w:t>-доступность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открытость;</w:t>
      </w:r>
    </w:p>
    <w:p w:rsidR="001F0C63" w:rsidRDefault="00685424">
      <w:pPr>
        <w:pStyle w:val="a3"/>
        <w:spacing w:line="322" w:lineRule="exact"/>
        <w:ind w:left="710" w:firstLine="0"/>
        <w:jc w:val="left"/>
      </w:pPr>
      <w:r>
        <w:t>-комплексность</w:t>
      </w:r>
      <w:r>
        <w:rPr>
          <w:spacing w:val="-10"/>
        </w:rPr>
        <w:t xml:space="preserve"> </w:t>
      </w:r>
      <w:r>
        <w:rPr>
          <w:spacing w:val="-2"/>
        </w:rPr>
        <w:t>построения;</w:t>
      </w:r>
    </w:p>
    <w:p w:rsidR="001F0C63" w:rsidRDefault="00685424">
      <w:pPr>
        <w:pStyle w:val="a3"/>
        <w:spacing w:line="322" w:lineRule="exact"/>
        <w:ind w:left="710" w:firstLine="0"/>
        <w:jc w:val="left"/>
      </w:pPr>
      <w:r>
        <w:t>-ориентированность</w:t>
      </w:r>
      <w:r>
        <w:rPr>
          <w:spacing w:val="-1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пользователя;</w:t>
      </w:r>
    </w:p>
    <w:p w:rsidR="001F0C63" w:rsidRDefault="00685424">
      <w:pPr>
        <w:pStyle w:val="a3"/>
        <w:spacing w:line="322" w:lineRule="exact"/>
        <w:ind w:left="710" w:firstLine="0"/>
        <w:jc w:val="left"/>
      </w:pPr>
      <w:r>
        <w:t>-</w:t>
      </w:r>
      <w:r>
        <w:rPr>
          <w:spacing w:val="-2"/>
        </w:rPr>
        <w:t>системность;</w:t>
      </w:r>
    </w:p>
    <w:p w:rsidR="001F0C63" w:rsidRDefault="00685424">
      <w:pPr>
        <w:pStyle w:val="a3"/>
        <w:spacing w:line="322" w:lineRule="exact"/>
        <w:ind w:left="710" w:firstLine="0"/>
        <w:jc w:val="left"/>
      </w:pPr>
      <w:r>
        <w:t>-</w:t>
      </w:r>
      <w:proofErr w:type="spellStart"/>
      <w:r>
        <w:t>интегративность</w:t>
      </w:r>
      <w:proofErr w:type="spellEnd"/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многофункциональность.</w:t>
      </w:r>
    </w:p>
    <w:p w:rsidR="001F0C63" w:rsidRDefault="00685424">
      <w:pPr>
        <w:pStyle w:val="a3"/>
        <w:ind w:right="142"/>
      </w:pPr>
      <w:r>
        <w:t>В целях надежного, безотказного и производительного функционирования ЭИОС устанавливаются следующие технические, технологические и телекоммуникационные требования:</w:t>
      </w:r>
    </w:p>
    <w:p w:rsidR="001F0C63" w:rsidRDefault="00685424">
      <w:pPr>
        <w:pStyle w:val="a6"/>
        <w:numPr>
          <w:ilvl w:val="0"/>
          <w:numId w:val="2"/>
        </w:numPr>
        <w:tabs>
          <w:tab w:val="left" w:pos="935"/>
        </w:tabs>
        <w:spacing w:before="1"/>
        <w:ind w:right="138" w:firstLine="283"/>
        <w:jc w:val="both"/>
        <w:rPr>
          <w:sz w:val="28"/>
        </w:rPr>
      </w:pPr>
      <w:r>
        <w:rPr>
          <w:sz w:val="28"/>
        </w:rPr>
        <w:t>технические характеристики серверного оборудования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удовлетворяют текущим требованиям для одновременной работы всех пользователей, включая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 и работников, использующих ЭИОС;</w:t>
      </w:r>
    </w:p>
    <w:p w:rsidR="001F0C63" w:rsidRDefault="00685424">
      <w:pPr>
        <w:pStyle w:val="a6"/>
        <w:numPr>
          <w:ilvl w:val="0"/>
          <w:numId w:val="2"/>
        </w:numPr>
        <w:tabs>
          <w:tab w:val="left" w:pos="882"/>
        </w:tabs>
        <w:spacing w:line="242" w:lineRule="auto"/>
        <w:ind w:right="139" w:firstLine="283"/>
        <w:jc w:val="both"/>
        <w:rPr>
          <w:sz w:val="28"/>
        </w:rPr>
      </w:pPr>
      <w:r>
        <w:rPr>
          <w:sz w:val="28"/>
        </w:rPr>
        <w:t>все серверное оборудование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имеет средства отказоустойчивого хранения и восстановления данных;</w:t>
      </w:r>
    </w:p>
    <w:p w:rsidR="001F0C63" w:rsidRDefault="00685424">
      <w:pPr>
        <w:pStyle w:val="a6"/>
        <w:numPr>
          <w:ilvl w:val="0"/>
          <w:numId w:val="2"/>
        </w:numPr>
        <w:tabs>
          <w:tab w:val="left" w:pos="935"/>
        </w:tabs>
        <w:ind w:right="140" w:firstLine="283"/>
        <w:jc w:val="both"/>
        <w:rPr>
          <w:sz w:val="28"/>
        </w:rPr>
      </w:pPr>
      <w:r>
        <w:rPr>
          <w:sz w:val="28"/>
        </w:rPr>
        <w:t>все серверное оборудование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имеет сертифицированные аппаратные и программные средства обеспечения информационной безопасности;</w:t>
      </w:r>
    </w:p>
    <w:p w:rsidR="001F0C63" w:rsidRDefault="00685424">
      <w:pPr>
        <w:pStyle w:val="a3"/>
        <w:ind w:right="141"/>
      </w:pPr>
      <w:r>
        <w:t>-восстановление информации обеспечиваться в ретроспективе не менее одной</w:t>
      </w:r>
      <w:r>
        <w:rPr>
          <w:spacing w:val="40"/>
        </w:rPr>
        <w:t xml:space="preserve"> </w:t>
      </w:r>
      <w:r>
        <w:t>недели;</w:t>
      </w:r>
    </w:p>
    <w:p w:rsidR="001F0C63" w:rsidRDefault="00685424">
      <w:pPr>
        <w:pStyle w:val="a3"/>
        <w:ind w:right="141"/>
      </w:pPr>
      <w:r>
        <w:t>Для всех педагогических работников и обучающихся обеспечен доступ к работе в ЭИОС Учреждения из любого рабочего места имеющего подключение к информационно-телекоммуникационной сети Интернет.</w:t>
      </w:r>
    </w:p>
    <w:p w:rsidR="001F0C63" w:rsidRDefault="00685424">
      <w:pPr>
        <w:pStyle w:val="a3"/>
        <w:spacing w:line="322" w:lineRule="exact"/>
        <w:ind w:left="779" w:firstLine="0"/>
      </w:pPr>
      <w:r>
        <w:t>Ресурсы</w:t>
      </w:r>
      <w:r>
        <w:rPr>
          <w:spacing w:val="-9"/>
        </w:rPr>
        <w:t xml:space="preserve"> </w:t>
      </w:r>
      <w:r>
        <w:t>ЭИОС</w:t>
      </w:r>
      <w:r>
        <w:rPr>
          <w:spacing w:val="-7"/>
        </w:rPr>
        <w:t xml:space="preserve"> </w:t>
      </w:r>
      <w:r>
        <w:t>Учреждения</w:t>
      </w:r>
      <w:r>
        <w:rPr>
          <w:spacing w:val="-7"/>
        </w:rPr>
        <w:t xml:space="preserve"> </w:t>
      </w:r>
      <w:r>
        <w:t>являются</w:t>
      </w:r>
      <w:r>
        <w:rPr>
          <w:spacing w:val="-11"/>
        </w:rPr>
        <w:t xml:space="preserve"> </w:t>
      </w:r>
      <w:r>
        <w:t>собственностью</w:t>
      </w:r>
      <w:r>
        <w:rPr>
          <w:spacing w:val="-8"/>
        </w:rPr>
        <w:t xml:space="preserve"> </w:t>
      </w:r>
      <w:r>
        <w:rPr>
          <w:spacing w:val="-2"/>
        </w:rPr>
        <w:t>Учреждения.</w:t>
      </w:r>
    </w:p>
    <w:p w:rsidR="001F0C63" w:rsidRDefault="00685424">
      <w:pPr>
        <w:pStyle w:val="a3"/>
        <w:ind w:right="139"/>
      </w:pPr>
      <w:r>
        <w:t>Обучающиеся и работники обязаны использовать ресурсы ЭИОС Учреждения</w:t>
      </w:r>
      <w:r>
        <w:rPr>
          <w:spacing w:val="40"/>
        </w:rPr>
        <w:t xml:space="preserve"> </w:t>
      </w:r>
      <w:r>
        <w:t>с соблюдением авторских прав, не воспроизводить полностью или частично информацию под своим либо иным логином и</w:t>
      </w:r>
      <w:r>
        <w:rPr>
          <w:spacing w:val="40"/>
        </w:rPr>
        <w:t xml:space="preserve"> </w:t>
      </w:r>
      <w:r>
        <w:t xml:space="preserve">паролем, не распространять, не переделывать или иным способом модифицировать </w:t>
      </w:r>
      <w:r>
        <w:rPr>
          <w:spacing w:val="-2"/>
        </w:rPr>
        <w:t>информацию.</w:t>
      </w:r>
    </w:p>
    <w:p w:rsidR="001F0C63" w:rsidRDefault="00685424">
      <w:pPr>
        <w:pStyle w:val="a3"/>
        <w:spacing w:line="322" w:lineRule="exact"/>
        <w:ind w:firstLine="0"/>
      </w:pPr>
      <w:r>
        <w:rPr>
          <w:color w:val="333333"/>
        </w:rPr>
        <w:t>Информационная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база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Учреждения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включает:</w:t>
      </w:r>
    </w:p>
    <w:p w:rsidR="001F0C63" w:rsidRDefault="00685424">
      <w:pPr>
        <w:pStyle w:val="a6"/>
        <w:numPr>
          <w:ilvl w:val="0"/>
          <w:numId w:val="1"/>
        </w:numPr>
        <w:tabs>
          <w:tab w:val="left" w:pos="426"/>
        </w:tabs>
        <w:spacing w:line="322" w:lineRule="exact"/>
        <w:ind w:left="426" w:hanging="359"/>
        <w:rPr>
          <w:sz w:val="28"/>
        </w:rPr>
      </w:pPr>
      <w:r>
        <w:rPr>
          <w:color w:val="333333"/>
          <w:sz w:val="28"/>
        </w:rPr>
        <w:t>электронную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pacing w:val="-2"/>
          <w:sz w:val="28"/>
        </w:rPr>
        <w:t>почту;</w:t>
      </w:r>
    </w:p>
    <w:p w:rsidR="001F0C63" w:rsidRDefault="00685424">
      <w:pPr>
        <w:pStyle w:val="a6"/>
        <w:numPr>
          <w:ilvl w:val="0"/>
          <w:numId w:val="1"/>
        </w:numPr>
        <w:tabs>
          <w:tab w:val="left" w:pos="426"/>
        </w:tabs>
        <w:spacing w:line="322" w:lineRule="exact"/>
        <w:ind w:left="426" w:hanging="359"/>
        <w:rPr>
          <w:sz w:val="28"/>
        </w:rPr>
      </w:pPr>
      <w:r>
        <w:rPr>
          <w:color w:val="333333"/>
          <w:sz w:val="28"/>
        </w:rPr>
        <w:t>локальную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pacing w:val="-2"/>
          <w:sz w:val="28"/>
        </w:rPr>
        <w:t>сеть;</w:t>
      </w:r>
    </w:p>
    <w:p w:rsidR="001F0C63" w:rsidRDefault="00685424">
      <w:pPr>
        <w:pStyle w:val="a6"/>
        <w:numPr>
          <w:ilvl w:val="0"/>
          <w:numId w:val="1"/>
        </w:numPr>
        <w:tabs>
          <w:tab w:val="left" w:pos="426"/>
        </w:tabs>
        <w:spacing w:line="322" w:lineRule="exact"/>
        <w:ind w:left="426" w:hanging="359"/>
        <w:rPr>
          <w:sz w:val="28"/>
        </w:rPr>
      </w:pPr>
      <w:r>
        <w:rPr>
          <w:color w:val="333333"/>
          <w:sz w:val="28"/>
        </w:rPr>
        <w:t>выход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pacing w:val="-2"/>
          <w:sz w:val="28"/>
        </w:rPr>
        <w:t>Интернет;</w:t>
      </w:r>
    </w:p>
    <w:p w:rsidR="001F0C63" w:rsidRDefault="00685424">
      <w:pPr>
        <w:pStyle w:val="a6"/>
        <w:numPr>
          <w:ilvl w:val="0"/>
          <w:numId w:val="1"/>
        </w:numPr>
        <w:tabs>
          <w:tab w:val="left" w:pos="426"/>
        </w:tabs>
        <w:ind w:left="426" w:hanging="359"/>
        <w:rPr>
          <w:sz w:val="28"/>
        </w:rPr>
      </w:pPr>
      <w:r>
        <w:rPr>
          <w:color w:val="333333"/>
          <w:sz w:val="28"/>
        </w:rPr>
        <w:t>доступ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к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электронно-библиотечным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pacing w:val="-2"/>
          <w:sz w:val="28"/>
        </w:rPr>
        <w:t>системам;</w:t>
      </w:r>
    </w:p>
    <w:p w:rsidR="001F0C63" w:rsidRDefault="001F0C63">
      <w:pPr>
        <w:pStyle w:val="a6"/>
        <w:rPr>
          <w:sz w:val="28"/>
        </w:rPr>
        <w:sectPr w:rsidR="001F0C63">
          <w:pgSz w:w="11910" w:h="16840"/>
          <w:pgMar w:top="1040" w:right="708" w:bottom="280" w:left="1275" w:header="720" w:footer="720" w:gutter="0"/>
          <w:cols w:space="720"/>
        </w:sectPr>
      </w:pPr>
    </w:p>
    <w:p w:rsidR="001F0C63" w:rsidRDefault="00685424">
      <w:pPr>
        <w:pStyle w:val="a3"/>
        <w:ind w:right="255" w:firstLine="427"/>
        <w:jc w:val="left"/>
      </w:pPr>
      <w:r>
        <w:rPr>
          <w:color w:val="333333"/>
        </w:rPr>
        <w:lastRenderedPageBreak/>
        <w:t>Также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филиал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имеет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официальные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страницы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социальных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 xml:space="preserve">сетях: </w:t>
      </w:r>
      <w:r>
        <w:t xml:space="preserve">Группа в ВК: </w:t>
      </w:r>
      <w:hyperlink r:id="rId6">
        <w:r>
          <w:rPr>
            <w:color w:val="0069A9"/>
            <w:u w:val="single" w:color="0069A9"/>
          </w:rPr>
          <w:t>https://vk.com/public212765130</w:t>
        </w:r>
      </w:hyperlink>
    </w:p>
    <w:p w:rsidR="001F0C63" w:rsidRDefault="00685424">
      <w:pPr>
        <w:pStyle w:val="a3"/>
        <w:spacing w:line="242" w:lineRule="auto"/>
        <w:ind w:right="2849" w:firstLine="0"/>
        <w:jc w:val="left"/>
        <w:rPr>
          <w:color w:val="0069A9"/>
          <w:u w:val="single" w:color="0069A9"/>
        </w:rPr>
      </w:pPr>
      <w:r>
        <w:t xml:space="preserve">Группа в </w:t>
      </w:r>
      <w:proofErr w:type="gramStart"/>
      <w:r>
        <w:t>ОК</w:t>
      </w:r>
      <w:proofErr w:type="gramEnd"/>
      <w:r>
        <w:t xml:space="preserve">: </w:t>
      </w:r>
      <w:hyperlink r:id="rId7">
        <w:r>
          <w:rPr>
            <w:color w:val="0069A9"/>
            <w:u w:val="single" w:color="0069A9"/>
          </w:rPr>
          <w:t>https://ok.ru/group/70000002048631</w:t>
        </w:r>
      </w:hyperlink>
      <w:r>
        <w:rPr>
          <w:color w:val="0069A9"/>
        </w:rPr>
        <w:t xml:space="preserve"> </w:t>
      </w:r>
      <w:r>
        <w:t>Группа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телеграмм:</w:t>
      </w:r>
      <w:r>
        <w:rPr>
          <w:spacing w:val="-11"/>
        </w:rPr>
        <w:t xml:space="preserve"> </w:t>
      </w:r>
      <w:hyperlink r:id="rId8">
        <w:r>
          <w:rPr>
            <w:color w:val="0069A9"/>
            <w:u w:val="single" w:color="0069A9"/>
          </w:rPr>
          <w:t>https://t.me/kamenskymedkolledg</w:t>
        </w:r>
      </w:hyperlink>
    </w:p>
    <w:p w:rsidR="00685424" w:rsidRPr="002916B7" w:rsidRDefault="00685424" w:rsidP="00B00C57">
      <w:pPr>
        <w:pStyle w:val="a3"/>
        <w:ind w:right="2849" w:firstLine="0"/>
        <w:jc w:val="left"/>
      </w:pPr>
      <w:r>
        <w:t xml:space="preserve">Группа в </w:t>
      </w:r>
      <w:r>
        <w:rPr>
          <w:lang w:val="en-US"/>
        </w:rPr>
        <w:t>MAX</w:t>
      </w:r>
      <w:r>
        <w:t xml:space="preserve">: </w:t>
      </w:r>
      <w:r w:rsidRPr="002916B7">
        <w:rPr>
          <w:color w:val="0070C0"/>
          <w:u w:val="single"/>
        </w:rPr>
        <w:t>https://max.ru/id2224010217_gos</w:t>
      </w:r>
    </w:p>
    <w:p w:rsidR="001F0C63" w:rsidRDefault="00685424" w:rsidP="00B00C57">
      <w:pPr>
        <w:pStyle w:val="a3"/>
        <w:ind w:right="138" w:firstLine="707"/>
      </w:pPr>
      <w:r>
        <w:t xml:space="preserve">В Учреждении имеется компьютеров – 81 шт. (в </w:t>
      </w:r>
      <w:proofErr w:type="spellStart"/>
      <w:r>
        <w:t>т.ч</w:t>
      </w:r>
      <w:proofErr w:type="spellEnd"/>
      <w:r>
        <w:t xml:space="preserve">. используется в учебных целях – 76 </w:t>
      </w:r>
      <w:proofErr w:type="spellStart"/>
      <w:proofErr w:type="gramStart"/>
      <w:r>
        <w:t>шт</w:t>
      </w:r>
      <w:proofErr w:type="spellEnd"/>
      <w:proofErr w:type="gramEnd"/>
      <w:r>
        <w:t>), имеющих доступ в интернет, планшетных компьютеров – 7 шт., мультимедийных проекторов – 13 шт., МФУ – 18 шт.</w:t>
      </w:r>
    </w:p>
    <w:p w:rsidR="001F0C63" w:rsidRDefault="00685424">
      <w:pPr>
        <w:pStyle w:val="a3"/>
        <w:tabs>
          <w:tab w:val="left" w:pos="4068"/>
        </w:tabs>
        <w:ind w:right="136" w:firstLine="707"/>
      </w:pPr>
      <w:r>
        <w:t>Локальная</w:t>
      </w:r>
      <w:r>
        <w:rPr>
          <w:spacing w:val="80"/>
        </w:rPr>
        <w:t xml:space="preserve">  </w:t>
      </w:r>
      <w:r>
        <w:t>сеть</w:t>
      </w:r>
      <w:r>
        <w:tab/>
        <w:t xml:space="preserve">объединяет компьютеры оптоволоконным соединением со скоростью 100 </w:t>
      </w:r>
      <w:proofErr w:type="spellStart"/>
      <w:r>
        <w:t>Мгбит</w:t>
      </w:r>
      <w:proofErr w:type="spellEnd"/>
      <w:r>
        <w:t xml:space="preserve"> в секунду</w:t>
      </w:r>
      <w:r>
        <w:rPr>
          <w:spacing w:val="80"/>
        </w:rPr>
        <w:t xml:space="preserve"> </w:t>
      </w:r>
      <w:r>
        <w:t>в единое информационное пространство, что позволяет многим пользователям одновременно работать с одним документом или программой, находясь в любом месте Учреждения.</w:t>
      </w:r>
    </w:p>
    <w:sectPr w:rsidR="001F0C63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74F4F"/>
    <w:multiLevelType w:val="hybridMultilevel"/>
    <w:tmpl w:val="C068C8AC"/>
    <w:lvl w:ilvl="0" w:tplc="0BE49532">
      <w:numFmt w:val="bullet"/>
      <w:lvlText w:val="-"/>
      <w:lvlJc w:val="left"/>
      <w:pPr>
        <w:ind w:left="427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8000DEE">
      <w:numFmt w:val="bullet"/>
      <w:lvlText w:val="•"/>
      <w:lvlJc w:val="left"/>
      <w:pPr>
        <w:ind w:left="1370" w:hanging="226"/>
      </w:pPr>
      <w:rPr>
        <w:rFonts w:hint="default"/>
        <w:lang w:val="ru-RU" w:eastAsia="en-US" w:bidi="ar-SA"/>
      </w:rPr>
    </w:lvl>
    <w:lvl w:ilvl="2" w:tplc="D5244354">
      <w:numFmt w:val="bullet"/>
      <w:lvlText w:val="•"/>
      <w:lvlJc w:val="left"/>
      <w:pPr>
        <w:ind w:left="2320" w:hanging="226"/>
      </w:pPr>
      <w:rPr>
        <w:rFonts w:hint="default"/>
        <w:lang w:val="ru-RU" w:eastAsia="en-US" w:bidi="ar-SA"/>
      </w:rPr>
    </w:lvl>
    <w:lvl w:ilvl="3" w:tplc="4F804680">
      <w:numFmt w:val="bullet"/>
      <w:lvlText w:val="•"/>
      <w:lvlJc w:val="left"/>
      <w:pPr>
        <w:ind w:left="3271" w:hanging="226"/>
      </w:pPr>
      <w:rPr>
        <w:rFonts w:hint="default"/>
        <w:lang w:val="ru-RU" w:eastAsia="en-US" w:bidi="ar-SA"/>
      </w:rPr>
    </w:lvl>
    <w:lvl w:ilvl="4" w:tplc="F0AED266">
      <w:numFmt w:val="bullet"/>
      <w:lvlText w:val="•"/>
      <w:lvlJc w:val="left"/>
      <w:pPr>
        <w:ind w:left="4221" w:hanging="226"/>
      </w:pPr>
      <w:rPr>
        <w:rFonts w:hint="default"/>
        <w:lang w:val="ru-RU" w:eastAsia="en-US" w:bidi="ar-SA"/>
      </w:rPr>
    </w:lvl>
    <w:lvl w:ilvl="5" w:tplc="17EE5D74">
      <w:numFmt w:val="bullet"/>
      <w:lvlText w:val="•"/>
      <w:lvlJc w:val="left"/>
      <w:pPr>
        <w:ind w:left="5171" w:hanging="226"/>
      </w:pPr>
      <w:rPr>
        <w:rFonts w:hint="default"/>
        <w:lang w:val="ru-RU" w:eastAsia="en-US" w:bidi="ar-SA"/>
      </w:rPr>
    </w:lvl>
    <w:lvl w:ilvl="6" w:tplc="925077F2">
      <w:numFmt w:val="bullet"/>
      <w:lvlText w:val="•"/>
      <w:lvlJc w:val="left"/>
      <w:pPr>
        <w:ind w:left="6122" w:hanging="226"/>
      </w:pPr>
      <w:rPr>
        <w:rFonts w:hint="default"/>
        <w:lang w:val="ru-RU" w:eastAsia="en-US" w:bidi="ar-SA"/>
      </w:rPr>
    </w:lvl>
    <w:lvl w:ilvl="7" w:tplc="06A2E57C">
      <w:numFmt w:val="bullet"/>
      <w:lvlText w:val="•"/>
      <w:lvlJc w:val="left"/>
      <w:pPr>
        <w:ind w:left="7072" w:hanging="226"/>
      </w:pPr>
      <w:rPr>
        <w:rFonts w:hint="default"/>
        <w:lang w:val="ru-RU" w:eastAsia="en-US" w:bidi="ar-SA"/>
      </w:rPr>
    </w:lvl>
    <w:lvl w:ilvl="8" w:tplc="61A46A3C">
      <w:numFmt w:val="bullet"/>
      <w:lvlText w:val="•"/>
      <w:lvlJc w:val="left"/>
      <w:pPr>
        <w:ind w:left="8022" w:hanging="226"/>
      </w:pPr>
      <w:rPr>
        <w:rFonts w:hint="default"/>
        <w:lang w:val="ru-RU" w:eastAsia="en-US" w:bidi="ar-SA"/>
      </w:rPr>
    </w:lvl>
  </w:abstractNum>
  <w:abstractNum w:abstractNumId="1">
    <w:nsid w:val="79480339"/>
    <w:multiLevelType w:val="hybridMultilevel"/>
    <w:tmpl w:val="A0009CD2"/>
    <w:lvl w:ilvl="0" w:tplc="956269BE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99"/>
        <w:sz w:val="20"/>
        <w:szCs w:val="20"/>
        <w:lang w:val="ru-RU" w:eastAsia="en-US" w:bidi="ar-SA"/>
      </w:rPr>
    </w:lvl>
    <w:lvl w:ilvl="1" w:tplc="0F242876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B7FE087C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3" w:tplc="BF0CCBEE">
      <w:numFmt w:val="bullet"/>
      <w:lvlText w:val="•"/>
      <w:lvlJc w:val="left"/>
      <w:pPr>
        <w:ind w:left="3271" w:hanging="360"/>
      </w:pPr>
      <w:rPr>
        <w:rFonts w:hint="default"/>
        <w:lang w:val="ru-RU" w:eastAsia="en-US" w:bidi="ar-SA"/>
      </w:rPr>
    </w:lvl>
    <w:lvl w:ilvl="4" w:tplc="FED492D4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5" w:tplc="6DAA7510">
      <w:numFmt w:val="bullet"/>
      <w:lvlText w:val="•"/>
      <w:lvlJc w:val="left"/>
      <w:pPr>
        <w:ind w:left="5171" w:hanging="360"/>
      </w:pPr>
      <w:rPr>
        <w:rFonts w:hint="default"/>
        <w:lang w:val="ru-RU" w:eastAsia="en-US" w:bidi="ar-SA"/>
      </w:rPr>
    </w:lvl>
    <w:lvl w:ilvl="6" w:tplc="84681E1A">
      <w:numFmt w:val="bullet"/>
      <w:lvlText w:val="•"/>
      <w:lvlJc w:val="left"/>
      <w:pPr>
        <w:ind w:left="6122" w:hanging="360"/>
      </w:pPr>
      <w:rPr>
        <w:rFonts w:hint="default"/>
        <w:lang w:val="ru-RU" w:eastAsia="en-US" w:bidi="ar-SA"/>
      </w:rPr>
    </w:lvl>
    <w:lvl w:ilvl="7" w:tplc="4CFCD20A"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 w:tplc="7624CFE4"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F0C63"/>
    <w:rsid w:val="000B2344"/>
    <w:rsid w:val="00186C79"/>
    <w:rsid w:val="001F0C63"/>
    <w:rsid w:val="00685424"/>
    <w:rsid w:val="00866CE0"/>
    <w:rsid w:val="008A686A"/>
    <w:rsid w:val="00B00C57"/>
    <w:rsid w:val="00F41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427" w:firstLine="283"/>
      <w:jc w:val="both"/>
    </w:pPr>
    <w:rPr>
      <w:sz w:val="28"/>
      <w:szCs w:val="28"/>
    </w:rPr>
  </w:style>
  <w:style w:type="paragraph" w:styleId="a5">
    <w:name w:val="Title"/>
    <w:basedOn w:val="a"/>
    <w:uiPriority w:val="1"/>
    <w:qFormat/>
    <w:pPr>
      <w:spacing w:before="1"/>
      <w:ind w:left="3113" w:hanging="1823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pPr>
      <w:ind w:left="426" w:hanging="359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685424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427" w:firstLine="283"/>
      <w:jc w:val="both"/>
    </w:pPr>
    <w:rPr>
      <w:sz w:val="28"/>
      <w:szCs w:val="28"/>
    </w:rPr>
  </w:style>
  <w:style w:type="paragraph" w:styleId="a5">
    <w:name w:val="Title"/>
    <w:basedOn w:val="a"/>
    <w:uiPriority w:val="1"/>
    <w:qFormat/>
    <w:pPr>
      <w:spacing w:before="1"/>
      <w:ind w:left="3113" w:hanging="1823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pPr>
      <w:ind w:left="426" w:hanging="359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685424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kamenskymedkolled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k.ru/group/700000020486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ublic21276513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209_2</cp:lastModifiedBy>
  <cp:revision>6</cp:revision>
  <dcterms:created xsi:type="dcterms:W3CDTF">2026-06-19T05:28:00Z</dcterms:created>
  <dcterms:modified xsi:type="dcterms:W3CDTF">2026-07-07T01:35:00Z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2026-06-19T00:00:00Z</vt:filetime>
  </property>
  <property fmtid="{D5CDD505-2E9C-101B-9397-08002B2CF9AE}" pid="5" name="Producer">
    <vt:lpwstr>Microsoft® Word 2010</vt:lpwstr>
  </property>
</Properties>
</file>